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BEKNOPTE VEILIGHEIDSVOORSCHRIFTEN EN MAATREGELEN GEBRUIK HOOGWERKERS.</w:t>
      </w:r>
    </w:p>
    <w:p w:rsidR="00661A1B" w:rsidRPr="00661A1B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61A1B">
        <w:rPr>
          <w:rFonts w:ascii="Arial" w:eastAsiaTheme="minorHAnsi" w:hAnsi="Arial" w:cs="Arial"/>
          <w:bCs/>
          <w:sz w:val="20"/>
          <w:szCs w:val="20"/>
          <w:lang w:eastAsia="en-US"/>
        </w:rPr>
        <w:t>Deze voorschriften zijn beknopt geformuleerd met als doel uw veiligheid te waarborgen. Sijperda Verhuur is niet aansprakelijk voor gevolgschade als gevolg van ontbrekende informatie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:rsidR="00661A1B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UITGANGSPUNT:GEBRUIK VOLGENS BESTEMMING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1 Deze hoogwerker is gebouwd conform de geldende veiligheids-technische richtlijnen.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2 Gebruik de hoogwerker uitsluitend: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 in technisch correcte toestand;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 conform de bestemming;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Pr="00BF40CC">
        <w:rPr>
          <w:rFonts w:ascii="Arial" w:eastAsiaTheme="minorHAnsi" w:hAnsi="Arial" w:cs="Arial"/>
          <w:bCs/>
          <w:sz w:val="20"/>
          <w:szCs w:val="20"/>
          <w:lang w:eastAsia="en-US"/>
        </w:rPr>
        <w:t>Gebruik de hoogwerker nooit op locaties met gas- of stofontploffingsgevaar!</w:t>
      </w:r>
    </w:p>
    <w:p w:rsidR="00661A1B" w:rsidRPr="00BF40CC" w:rsidRDefault="00184C7D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Gebruik de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hoogwerker </w:t>
      </w:r>
      <w:r w:rsidR="00661A1B" w:rsidRPr="00BF40CC">
        <w:rPr>
          <w:rFonts w:ascii="Arial" w:eastAsiaTheme="minorHAnsi" w:hAnsi="Arial" w:cs="Arial"/>
          <w:bCs/>
          <w:sz w:val="20"/>
          <w:szCs w:val="20"/>
          <w:lang w:eastAsia="en-US"/>
        </w:rPr>
        <w:t>NOOIT</w:t>
      </w:r>
      <w:r w:rsidR="00661A1B"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>voor werkzaamheden aan of in de omgeving van onder spanning staande leidingen of installaties.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 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hoogwerker is uitsluitend bestemd om werkzaamheden op hoogte uit te voeren.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De voorgeschreven maximale werklast en het voorgeschreven aantal personen, mag niet worden overschreden.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Een ander gebruik, bijvoorbeeld het ondersteunen of opkrikken van constructies, is niet conform de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bestemming.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 Voor schade ten gevolge van onjuist gebruik is SIJPREDA VERHUUR BV niet aansprakelijk.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4 Het in acht nemen van de gebruikershandleiding en het na leven van de</w:t>
      </w:r>
    </w:p>
    <w:p w:rsidR="00661A1B" w:rsidRPr="00BF40CC" w:rsidRDefault="00184C7D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instructie voor gebruik,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 inspectie en onderhoud behoren tot het reglementair gebruik van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hoogwerker.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5 De ondergrond dient voldoende vlak,  draagkrachtig en eenvoudig toegankelijk te zijn.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Tevens moeten alle obstakels uit het werkgebied zijn verwijderd.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 Zorg dat de omgeving in de bewegingsrichting goed zichtbaar is. Zorg zo nodig voor extra</w:t>
      </w:r>
    </w:p>
    <w:p w:rsidR="00661A1B" w:rsidRPr="00BF40CC" w:rsidRDefault="00661A1B" w:rsidP="00661A1B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verlichting van de werkomgeving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Specifieke gegevens van de hoogwerker kunnen van de machineplaat worden afgelezen.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6 Respecteer alle op 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hoogwerker aangebrachte instructies voor veilig en doelmatig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gebruik.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7 Betreed en verlaat het platform uitsluitend via het toegangshek, met het platform in de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onderste stand. Houdt alle grepen, treden, leuningen en het platform vrij van verontreinigingen, sneeuw en ijs.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8 Zelf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standige bediening van 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hoogwerker is uitsluitend toegestaan aan personen</w:t>
      </w:r>
    </w:p>
    <w:p w:rsidR="00661A1B" w:rsidRPr="00BF40CC" w:rsidRDefault="00AB7CF6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boven de 18 jaar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 die bekend zijn met de bediening en voorschriften van de geleverde machine.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>De bedieni</w:t>
      </w:r>
      <w:r w:rsidR="00661A1B">
        <w:rPr>
          <w:rFonts w:ascii="Arial" w:eastAsiaTheme="minorHAnsi" w:hAnsi="Arial" w:cs="Arial"/>
          <w:sz w:val="20"/>
          <w:szCs w:val="20"/>
          <w:lang w:eastAsia="en-US"/>
        </w:rPr>
        <w:t xml:space="preserve">ng van de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>hoogwerker door personen die onder invloed zijn van alcohol,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drugs of medicijnen die de vaardigheid verminderen of beperken, is verboden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>!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9 De gebruiker dient gebruik te maken va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>n veiligheidsharnas en vanglijn vo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lgens de geldende normen. De vanglijn moet bevestigd 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 xml:space="preserve">zijn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aan de daarvoor bestemde aanlijnpunten in de bedieningskorf.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8 Het is </w:t>
      </w:r>
      <w:r w:rsidRPr="00BF40CC">
        <w:rPr>
          <w:rFonts w:ascii="Arial" w:eastAsiaTheme="minorHAnsi" w:hAnsi="Arial" w:cs="Arial"/>
          <w:bCs/>
          <w:sz w:val="20"/>
          <w:szCs w:val="20"/>
          <w:lang w:eastAsia="en-US"/>
        </w:rPr>
        <w:t>ten strengste verboden</w:t>
      </w:r>
      <w:r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om: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overhangende lasten aan te brengen;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reclameborden of spandoeken te bevestigen aan het platform of aan het mechanisme;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het platform te vergroten;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op de platformleuningen te staan;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de platformvloer te verhogen;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de hoogwerker te slepen;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de aangebrachte veili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>gheidsvoorzieningen te wijzigen.</w:t>
      </w:r>
    </w:p>
    <w:p w:rsidR="0022237E" w:rsidRDefault="00C422B1">
      <w:bookmarkStart w:id="0" w:name="_GoBack"/>
      <w:bookmarkEnd w:id="0"/>
    </w:p>
    <w:sectPr w:rsidR="0022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1B"/>
    <w:rsid w:val="00184C7D"/>
    <w:rsid w:val="003B11F1"/>
    <w:rsid w:val="00564598"/>
    <w:rsid w:val="00661A1B"/>
    <w:rsid w:val="00AB7CF6"/>
    <w:rsid w:val="00D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Slagboom | Sijperda Verhuur BV</dc:creator>
  <cp:lastModifiedBy>Jeroen Slagboom | Sijperda Verhuur BV</cp:lastModifiedBy>
  <cp:revision>2</cp:revision>
  <cp:lastPrinted>2017-01-26T08:16:00Z</cp:lastPrinted>
  <dcterms:created xsi:type="dcterms:W3CDTF">2017-01-26T08:08:00Z</dcterms:created>
  <dcterms:modified xsi:type="dcterms:W3CDTF">2017-01-26T08:16:00Z</dcterms:modified>
</cp:coreProperties>
</file>