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BE" w:rsidRPr="00042EE1" w:rsidRDefault="00A92E58" w:rsidP="00042EE1">
      <w:pPr>
        <w:jc w:val="right"/>
        <w:rPr>
          <w:rFonts w:ascii="Arial" w:hAnsi="Arial" w:cs="Arial"/>
          <w:b/>
        </w:rPr>
      </w:pPr>
      <w:r>
        <w:rPr>
          <w:noProof/>
        </w:rPr>
        <w:drawing>
          <wp:anchor distT="0" distB="0" distL="114300" distR="114300" simplePos="0" relativeHeight="251659264" behindDoc="0" locked="0" layoutInCell="1" allowOverlap="1" wp14:anchorId="28308FB0" wp14:editId="6A051D6A">
            <wp:simplePos x="0" y="0"/>
            <wp:positionH relativeFrom="column">
              <wp:posOffset>4866005</wp:posOffset>
            </wp:positionH>
            <wp:positionV relativeFrom="paragraph">
              <wp:posOffset>-963295</wp:posOffset>
            </wp:positionV>
            <wp:extent cx="1768475" cy="1323975"/>
            <wp:effectExtent l="0" t="0" r="3175" b="9525"/>
            <wp:wrapSquare wrapText="bothSides"/>
            <wp:docPr id="4" name="Afbeelding 4" descr="Afbeeldingsresultaat voor lievers hal 20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lievers hal 200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84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DBE" w:rsidRDefault="00814DBE">
      <w:pPr>
        <w:rPr>
          <w:rFonts w:ascii="Arial" w:hAnsi="Arial" w:cs="Arial"/>
          <w:b/>
        </w:rPr>
      </w:pPr>
    </w:p>
    <w:p w:rsidR="00814DBE" w:rsidRDefault="00ED08F2">
      <w:pPr>
        <w:rPr>
          <w:rFonts w:ascii="Arial" w:hAnsi="Arial" w:cs="Arial"/>
          <w:b/>
        </w:rPr>
      </w:pPr>
      <w:r>
        <w:rPr>
          <w:rFonts w:ascii="Arial" w:hAnsi="Arial" w:cs="Arial"/>
          <w:b/>
          <w:noProof/>
        </w:rPr>
        <w:drawing>
          <wp:inline distT="0" distB="0" distL="0" distR="0" wp14:anchorId="75C37337" wp14:editId="6628040F">
            <wp:extent cx="1797050" cy="76581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765810"/>
                    </a:xfrm>
                    <a:prstGeom prst="rect">
                      <a:avLst/>
                    </a:prstGeom>
                    <a:noFill/>
                    <a:ln>
                      <a:noFill/>
                    </a:ln>
                  </pic:spPr>
                </pic:pic>
              </a:graphicData>
            </a:graphic>
          </wp:inline>
        </w:drawing>
      </w:r>
    </w:p>
    <w:p w:rsidR="00814DBE" w:rsidRPr="00191CF2" w:rsidRDefault="007377FE">
      <w:pPr>
        <w:rPr>
          <w:rFonts w:ascii="Arial" w:hAnsi="Arial" w:cs="Arial"/>
          <w:sz w:val="20"/>
          <w:szCs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814DBE" w:rsidRPr="002D443D" w:rsidRDefault="007377FE" w:rsidP="007377FE">
      <w:pPr>
        <w:tabs>
          <w:tab w:val="left" w:pos="753"/>
        </w:tabs>
        <w:jc w:val="right"/>
        <w:rPr>
          <w:rFonts w:ascii="Arial" w:hAnsi="Arial" w:cs="Arial"/>
          <w:b/>
          <w:sz w:val="40"/>
          <w:szCs w:val="40"/>
        </w:rPr>
      </w:pPr>
      <w:r>
        <w:rPr>
          <w:rFonts w:ascii="Arial" w:hAnsi="Arial" w:cs="Arial"/>
          <w:b/>
          <w:sz w:val="40"/>
          <w:szCs w:val="40"/>
        </w:rPr>
        <w:tab/>
      </w:r>
      <w:r w:rsidR="00FA24AE">
        <w:rPr>
          <w:rFonts w:ascii="Arial" w:hAnsi="Arial" w:cs="Arial"/>
          <w:b/>
          <w:sz w:val="40"/>
          <w:szCs w:val="40"/>
        </w:rPr>
        <w:t>Handleiding</w:t>
      </w:r>
      <w:r>
        <w:rPr>
          <w:rFonts w:ascii="Arial" w:hAnsi="Arial" w:cs="Arial"/>
          <w:b/>
          <w:sz w:val="40"/>
          <w:szCs w:val="40"/>
        </w:rPr>
        <w:t xml:space="preserve">: </w:t>
      </w:r>
      <w:r w:rsidR="00A92E58">
        <w:rPr>
          <w:rFonts w:ascii="Arial" w:hAnsi="Arial" w:cs="Arial"/>
          <w:b/>
          <w:sz w:val="40"/>
          <w:szCs w:val="40"/>
        </w:rPr>
        <w:t xml:space="preserve">Trilspaan </w:t>
      </w:r>
      <w:r w:rsidR="00306083">
        <w:rPr>
          <w:rFonts w:ascii="Arial" w:hAnsi="Arial" w:cs="Arial"/>
          <w:b/>
          <w:sz w:val="40"/>
          <w:szCs w:val="40"/>
        </w:rPr>
        <w:t>benzine</w:t>
      </w: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966150" w:rsidRPr="00966150" w:rsidRDefault="00966150" w:rsidP="00966150">
      <w:pPr>
        <w:spacing w:line="276" w:lineRule="auto"/>
        <w:rPr>
          <w:rFonts w:ascii="Arial" w:hAnsi="Arial" w:cs="Arial"/>
          <w:b/>
          <w:sz w:val="20"/>
          <w:szCs w:val="20"/>
        </w:rPr>
      </w:pPr>
      <w:r w:rsidRPr="00966150">
        <w:rPr>
          <w:rFonts w:ascii="Arial" w:hAnsi="Arial" w:cs="Arial"/>
          <w:b/>
          <w:sz w:val="20"/>
          <w:szCs w:val="20"/>
        </w:rPr>
        <w:t>Bedieningsvoorschriften</w:t>
      </w:r>
    </w:p>
    <w:p w:rsidR="00966150" w:rsidRPr="003D0E89" w:rsidRDefault="00966150" w:rsidP="00966150">
      <w:pPr>
        <w:spacing w:line="276" w:lineRule="auto"/>
        <w:rPr>
          <w:rFonts w:ascii="Arial" w:hAnsi="Arial" w:cs="Arial"/>
          <w:sz w:val="20"/>
          <w:szCs w:val="20"/>
        </w:rPr>
      </w:pPr>
      <w:r w:rsidRPr="003D0E89">
        <w:rPr>
          <w:rFonts w:ascii="Arial" w:hAnsi="Arial" w:cs="Arial"/>
          <w:sz w:val="20"/>
          <w:szCs w:val="20"/>
        </w:rPr>
        <w:t xml:space="preserve">1. Controleer of de afwerkspaan juist is gemonteerd en de schakelaar in de ‘O’ stand staat. </w:t>
      </w:r>
    </w:p>
    <w:p w:rsidR="00966150" w:rsidRPr="003D0E89" w:rsidRDefault="00966150" w:rsidP="00966150">
      <w:pPr>
        <w:spacing w:line="276" w:lineRule="auto"/>
        <w:rPr>
          <w:rFonts w:ascii="Arial" w:hAnsi="Arial" w:cs="Arial"/>
          <w:sz w:val="20"/>
          <w:szCs w:val="20"/>
        </w:rPr>
      </w:pPr>
      <w:r w:rsidRPr="003D0E89">
        <w:rPr>
          <w:rFonts w:ascii="Arial" w:hAnsi="Arial" w:cs="Arial"/>
          <w:sz w:val="20"/>
          <w:szCs w:val="20"/>
        </w:rPr>
        <w:t>2. Plaats de afwerkspaan in de directe omgeving van de pl</w:t>
      </w:r>
      <w:bookmarkStart w:id="0" w:name="_GoBack"/>
      <w:bookmarkEnd w:id="0"/>
      <w:r w:rsidRPr="003D0E89">
        <w:rPr>
          <w:rFonts w:ascii="Arial" w:hAnsi="Arial" w:cs="Arial"/>
          <w:sz w:val="20"/>
          <w:szCs w:val="20"/>
        </w:rPr>
        <w:t xml:space="preserve">aats waar u het beton wilt gladstrijken. </w:t>
      </w:r>
    </w:p>
    <w:p w:rsidR="00966150" w:rsidRPr="003D0E89" w:rsidRDefault="00966150" w:rsidP="00966150">
      <w:pPr>
        <w:spacing w:line="276" w:lineRule="auto"/>
        <w:rPr>
          <w:rFonts w:ascii="Arial" w:hAnsi="Arial" w:cs="Arial"/>
          <w:sz w:val="20"/>
          <w:szCs w:val="20"/>
        </w:rPr>
      </w:pPr>
      <w:r w:rsidRPr="003D0E89">
        <w:rPr>
          <w:rFonts w:ascii="Arial" w:hAnsi="Arial" w:cs="Arial"/>
          <w:sz w:val="20"/>
          <w:szCs w:val="20"/>
        </w:rPr>
        <w:t xml:space="preserve">3. Steek de voedingskabel-steker van de elektromotor in de contactdoos. </w:t>
      </w:r>
    </w:p>
    <w:p w:rsidR="00966150" w:rsidRPr="003D0E89" w:rsidRDefault="00966150" w:rsidP="00966150">
      <w:pPr>
        <w:spacing w:line="276" w:lineRule="auto"/>
        <w:rPr>
          <w:rFonts w:ascii="Arial" w:hAnsi="Arial" w:cs="Arial"/>
          <w:sz w:val="20"/>
          <w:szCs w:val="20"/>
        </w:rPr>
      </w:pPr>
      <w:r w:rsidRPr="003D0E89">
        <w:rPr>
          <w:rFonts w:ascii="Arial" w:hAnsi="Arial" w:cs="Arial"/>
          <w:sz w:val="20"/>
          <w:szCs w:val="20"/>
        </w:rPr>
        <w:t xml:space="preserve">4. Plaats de afwerkspaan op het vers gestorte beton. </w:t>
      </w:r>
    </w:p>
    <w:p w:rsidR="00966150" w:rsidRPr="003D0E89" w:rsidRDefault="00966150" w:rsidP="00966150">
      <w:pPr>
        <w:spacing w:line="276" w:lineRule="auto"/>
        <w:rPr>
          <w:rFonts w:ascii="Arial" w:hAnsi="Arial" w:cs="Arial"/>
          <w:sz w:val="20"/>
          <w:szCs w:val="20"/>
        </w:rPr>
      </w:pPr>
      <w:r w:rsidRPr="003D0E89">
        <w:rPr>
          <w:rFonts w:ascii="Arial" w:hAnsi="Arial" w:cs="Arial"/>
          <w:sz w:val="20"/>
          <w:szCs w:val="20"/>
        </w:rPr>
        <w:t xml:space="preserve">5. Zet schakelaar aan (Stand I). </w:t>
      </w:r>
    </w:p>
    <w:p w:rsidR="00966150" w:rsidRPr="003D0E89" w:rsidRDefault="00966150" w:rsidP="00966150">
      <w:pPr>
        <w:spacing w:line="276" w:lineRule="auto"/>
        <w:rPr>
          <w:rFonts w:ascii="Arial" w:hAnsi="Arial" w:cs="Arial"/>
          <w:sz w:val="20"/>
          <w:szCs w:val="20"/>
        </w:rPr>
      </w:pPr>
      <w:r w:rsidRPr="003D0E89">
        <w:rPr>
          <w:rFonts w:ascii="Arial" w:hAnsi="Arial" w:cs="Arial"/>
          <w:sz w:val="20"/>
          <w:szCs w:val="20"/>
        </w:rPr>
        <w:t xml:space="preserve">6. Strijk nu het beton glad (loop altijd achterwaarts bij het gladstrijken van beton). </w:t>
      </w:r>
    </w:p>
    <w:p w:rsidR="00966150" w:rsidRPr="003D0E89" w:rsidRDefault="00966150" w:rsidP="00966150">
      <w:pPr>
        <w:spacing w:line="276" w:lineRule="auto"/>
        <w:rPr>
          <w:rFonts w:ascii="Arial" w:hAnsi="Arial" w:cs="Arial"/>
          <w:sz w:val="20"/>
          <w:szCs w:val="20"/>
        </w:rPr>
      </w:pPr>
      <w:r w:rsidRPr="003D0E89">
        <w:rPr>
          <w:rFonts w:ascii="Arial" w:hAnsi="Arial" w:cs="Arial"/>
          <w:sz w:val="20"/>
          <w:szCs w:val="20"/>
        </w:rPr>
        <w:t xml:space="preserve">7. Zet de afwerkspaan uit na het gladstrijken van een baan: zet de schakelaar op de ‘O’-stand. Tip: Herhaal handeling 5, 6, en 7 in het geval dat het bewerkte oppervlak niet voldoende glad en vlak is afgewerkt. </w:t>
      </w:r>
    </w:p>
    <w:p w:rsidR="00966150" w:rsidRPr="003D0E89" w:rsidRDefault="00966150" w:rsidP="00966150">
      <w:pPr>
        <w:spacing w:line="276" w:lineRule="auto"/>
        <w:rPr>
          <w:rFonts w:ascii="Arial" w:hAnsi="Arial" w:cs="Arial"/>
          <w:sz w:val="20"/>
          <w:szCs w:val="20"/>
        </w:rPr>
      </w:pPr>
      <w:r w:rsidRPr="003D0E89">
        <w:rPr>
          <w:rFonts w:ascii="Arial" w:hAnsi="Arial" w:cs="Arial"/>
          <w:sz w:val="20"/>
          <w:szCs w:val="20"/>
        </w:rPr>
        <w:t xml:space="preserve">8. Trek de voedingskabel- steker van de afwerkspaan uit de contactdoos. </w:t>
      </w:r>
    </w:p>
    <w:p w:rsidR="00966150" w:rsidRPr="003D0E89" w:rsidRDefault="00966150" w:rsidP="00966150">
      <w:pPr>
        <w:spacing w:line="276" w:lineRule="auto"/>
        <w:rPr>
          <w:rFonts w:ascii="Arial" w:hAnsi="Arial" w:cs="Arial"/>
          <w:sz w:val="20"/>
          <w:szCs w:val="20"/>
        </w:rPr>
      </w:pPr>
      <w:r w:rsidRPr="003D0E89">
        <w:rPr>
          <w:rFonts w:ascii="Arial" w:hAnsi="Arial" w:cs="Arial"/>
          <w:sz w:val="20"/>
          <w:szCs w:val="20"/>
        </w:rPr>
        <w:t xml:space="preserve">9. Maak de machine schoon met water en een borstel. </w:t>
      </w:r>
    </w:p>
    <w:p w:rsidR="00966150" w:rsidRPr="00A92E58" w:rsidRDefault="00966150" w:rsidP="00966150">
      <w:pPr>
        <w:spacing w:line="276" w:lineRule="auto"/>
        <w:rPr>
          <w:rFonts w:ascii="Arial" w:hAnsi="Arial" w:cs="Arial"/>
          <w:sz w:val="20"/>
          <w:szCs w:val="20"/>
        </w:rPr>
      </w:pPr>
      <w:r w:rsidRPr="003D0E89">
        <w:rPr>
          <w:rFonts w:ascii="Arial" w:hAnsi="Arial" w:cs="Arial"/>
          <w:sz w:val="20"/>
          <w:szCs w:val="20"/>
        </w:rPr>
        <w:t>10. Plaats de afwerkspaan, na gebruik, in een schone en droge omgeving.</w:t>
      </w:r>
    </w:p>
    <w:p w:rsidR="00966150" w:rsidRDefault="00966150" w:rsidP="00966150"/>
    <w:p w:rsidR="00966150" w:rsidRDefault="00966150" w:rsidP="00966150"/>
    <w:p w:rsidR="00966150" w:rsidRDefault="00966150" w:rsidP="00966150">
      <w:pPr>
        <w:jc w:val="center"/>
        <w:rPr>
          <w:rFonts w:ascii="Arial" w:hAnsi="Arial" w:cs="Arial"/>
          <w:sz w:val="20"/>
          <w:szCs w:val="20"/>
        </w:rPr>
      </w:pPr>
      <w:r>
        <w:rPr>
          <w:noProof/>
        </w:rPr>
        <w:drawing>
          <wp:inline distT="0" distB="0" distL="0" distR="0" wp14:anchorId="469A88CE" wp14:editId="317F1630">
            <wp:extent cx="4184974" cy="2615609"/>
            <wp:effectExtent l="0" t="0" r="635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187553" cy="2617221"/>
                    </a:xfrm>
                    <a:prstGeom prst="rect">
                      <a:avLst/>
                    </a:prstGeom>
                  </pic:spPr>
                </pic:pic>
              </a:graphicData>
            </a:graphic>
          </wp:inline>
        </w:drawing>
      </w:r>
    </w:p>
    <w:p w:rsidR="00966150" w:rsidRDefault="00966150" w:rsidP="00DD31F3">
      <w:pPr>
        <w:rPr>
          <w:rFonts w:ascii="Arial" w:hAnsi="Arial" w:cs="Arial"/>
          <w:b/>
          <w:sz w:val="20"/>
          <w:szCs w:val="20"/>
        </w:rPr>
      </w:pPr>
    </w:p>
    <w:p w:rsidR="00966150" w:rsidRDefault="00966150" w:rsidP="00DD31F3">
      <w:pPr>
        <w:rPr>
          <w:rFonts w:ascii="Arial" w:hAnsi="Arial" w:cs="Arial"/>
          <w:b/>
          <w:sz w:val="20"/>
          <w:szCs w:val="20"/>
        </w:rPr>
      </w:pPr>
    </w:p>
    <w:p w:rsidR="00966150" w:rsidRDefault="00966150" w:rsidP="00DD31F3">
      <w:pPr>
        <w:rPr>
          <w:rFonts w:ascii="Arial" w:hAnsi="Arial" w:cs="Arial"/>
          <w:b/>
          <w:sz w:val="20"/>
          <w:szCs w:val="20"/>
        </w:rPr>
      </w:pPr>
    </w:p>
    <w:p w:rsidR="00966150" w:rsidRDefault="00966150">
      <w:pPr>
        <w:rPr>
          <w:rFonts w:ascii="Arial" w:hAnsi="Arial" w:cs="Arial"/>
          <w:b/>
          <w:sz w:val="20"/>
          <w:szCs w:val="20"/>
        </w:rPr>
      </w:pPr>
      <w:r>
        <w:rPr>
          <w:rFonts w:ascii="Arial" w:hAnsi="Arial" w:cs="Arial"/>
          <w:b/>
          <w:sz w:val="20"/>
          <w:szCs w:val="20"/>
        </w:rPr>
        <w:br w:type="page"/>
      </w:r>
    </w:p>
    <w:p w:rsidR="00DD31F3" w:rsidRPr="00CC26DA" w:rsidRDefault="00DD31F3" w:rsidP="00DD31F3">
      <w:pPr>
        <w:rPr>
          <w:rFonts w:ascii="Arial" w:hAnsi="Arial" w:cs="Arial"/>
          <w:b/>
          <w:sz w:val="20"/>
          <w:szCs w:val="20"/>
        </w:rPr>
      </w:pPr>
      <w:r w:rsidRPr="00CC26DA">
        <w:rPr>
          <w:rFonts w:ascii="Arial" w:hAnsi="Arial" w:cs="Arial"/>
          <w:b/>
          <w:sz w:val="20"/>
          <w:szCs w:val="20"/>
        </w:rPr>
        <w:lastRenderedPageBreak/>
        <w:t>Alg</w:t>
      </w:r>
      <w:r>
        <w:rPr>
          <w:rFonts w:ascii="Arial" w:hAnsi="Arial" w:cs="Arial"/>
          <w:b/>
          <w:sz w:val="20"/>
          <w:szCs w:val="20"/>
        </w:rPr>
        <w:t>emene veiligheidsvoorschriften</w:t>
      </w:r>
    </w:p>
    <w:p w:rsidR="00DD31F3" w:rsidRPr="00CC26DA" w:rsidRDefault="00DD31F3" w:rsidP="00DD31F3">
      <w:pPr>
        <w:rPr>
          <w:rFonts w:ascii="Arial" w:hAnsi="Arial" w:cs="Arial"/>
          <w:sz w:val="20"/>
          <w:szCs w:val="20"/>
        </w:rPr>
      </w:pPr>
      <w:r w:rsidRPr="00CC26DA">
        <w:rPr>
          <w:rFonts w:ascii="Arial" w:hAnsi="Arial" w:cs="Arial"/>
          <w:sz w:val="20"/>
          <w:szCs w:val="20"/>
        </w:rPr>
        <w:t>- Draag veiligheidsschoenen met extra bescherming (stalen neuzen en antislipzolen).</w:t>
      </w:r>
    </w:p>
    <w:p w:rsidR="00DD31F3" w:rsidRPr="00CC26DA" w:rsidRDefault="00DD31F3" w:rsidP="00DD31F3">
      <w:pPr>
        <w:rPr>
          <w:rFonts w:ascii="Arial" w:hAnsi="Arial" w:cs="Arial"/>
          <w:sz w:val="20"/>
          <w:szCs w:val="20"/>
        </w:rPr>
      </w:pPr>
      <w:r w:rsidRPr="00CC26DA">
        <w:rPr>
          <w:rFonts w:ascii="Arial" w:hAnsi="Arial" w:cs="Arial"/>
          <w:sz w:val="20"/>
          <w:szCs w:val="20"/>
        </w:rPr>
        <w:t xml:space="preserve">- Draag een veiligheidshelm, en indien noodzakelijk </w:t>
      </w:r>
      <w:r w:rsidR="00245FB3" w:rsidRPr="00CC26DA">
        <w:rPr>
          <w:rFonts w:ascii="Arial" w:hAnsi="Arial" w:cs="Arial"/>
          <w:sz w:val="20"/>
          <w:szCs w:val="20"/>
        </w:rPr>
        <w:t>gehoor beschermende</w:t>
      </w:r>
      <w:r w:rsidRPr="00CC26DA">
        <w:rPr>
          <w:rFonts w:ascii="Arial" w:hAnsi="Arial" w:cs="Arial"/>
          <w:sz w:val="20"/>
          <w:szCs w:val="20"/>
        </w:rPr>
        <w:t xml:space="preserve">-middelen. </w:t>
      </w:r>
    </w:p>
    <w:p w:rsidR="00DD31F3" w:rsidRPr="00CC26DA" w:rsidRDefault="00DD31F3" w:rsidP="00DD31F3">
      <w:pPr>
        <w:rPr>
          <w:rFonts w:ascii="Arial" w:hAnsi="Arial" w:cs="Arial"/>
          <w:sz w:val="20"/>
          <w:szCs w:val="20"/>
        </w:rPr>
      </w:pPr>
      <w:r w:rsidRPr="00CC26DA">
        <w:rPr>
          <w:rFonts w:ascii="Arial" w:hAnsi="Arial" w:cs="Arial"/>
          <w:sz w:val="20"/>
          <w:szCs w:val="20"/>
        </w:rPr>
        <w:t xml:space="preserve">- Draag een veiligheidsbril  </w:t>
      </w:r>
    </w:p>
    <w:p w:rsidR="00DD31F3" w:rsidRPr="00CC26DA" w:rsidRDefault="00DD31F3" w:rsidP="00DD31F3">
      <w:pPr>
        <w:rPr>
          <w:rFonts w:ascii="Arial" w:hAnsi="Arial" w:cs="Arial"/>
          <w:sz w:val="20"/>
          <w:szCs w:val="20"/>
        </w:rPr>
      </w:pPr>
      <w:r w:rsidRPr="00CC26DA">
        <w:rPr>
          <w:rFonts w:ascii="Arial" w:hAnsi="Arial" w:cs="Arial"/>
          <w:sz w:val="20"/>
          <w:szCs w:val="20"/>
        </w:rPr>
        <w:t xml:space="preserve">- Draag antivibratie handschoenen en beschermende werkkleding. </w:t>
      </w:r>
    </w:p>
    <w:p w:rsidR="00DD31F3" w:rsidRPr="00CC26DA" w:rsidRDefault="00DD31F3" w:rsidP="00DD31F3">
      <w:pPr>
        <w:rPr>
          <w:rFonts w:ascii="Arial" w:hAnsi="Arial" w:cs="Arial"/>
          <w:sz w:val="20"/>
          <w:szCs w:val="20"/>
        </w:rPr>
      </w:pPr>
      <w:r w:rsidRPr="00CC26DA">
        <w:rPr>
          <w:rFonts w:ascii="Arial" w:hAnsi="Arial" w:cs="Arial"/>
          <w:sz w:val="20"/>
          <w:szCs w:val="20"/>
        </w:rPr>
        <w:t xml:space="preserve">- Laat geen gereedschap of onderdelen op de werkvloer achter. Voorkom dat collega’s kunnen struikelen over obstakels op de werkvloer. </w:t>
      </w:r>
    </w:p>
    <w:p w:rsidR="00DD31F3" w:rsidRPr="00CC26DA" w:rsidRDefault="00DD31F3" w:rsidP="00DD31F3">
      <w:pPr>
        <w:rPr>
          <w:rFonts w:ascii="Arial" w:hAnsi="Arial" w:cs="Arial"/>
          <w:sz w:val="20"/>
          <w:szCs w:val="20"/>
        </w:rPr>
      </w:pPr>
      <w:r w:rsidRPr="00CC26DA">
        <w:rPr>
          <w:rFonts w:ascii="Arial" w:hAnsi="Arial" w:cs="Arial"/>
          <w:sz w:val="20"/>
          <w:szCs w:val="20"/>
        </w:rPr>
        <w:t xml:space="preserve">- Let bij het oppakken en dragen van het apparaat op uw tilhouding. Buk tijdens het oppakken van het apparaat niet voorover, maar zak door uw knieën. Zorg ervoor dat de werkplek goed verlicht is. </w:t>
      </w:r>
    </w:p>
    <w:p w:rsidR="00DD31F3" w:rsidRPr="00CC26DA" w:rsidRDefault="00DD31F3" w:rsidP="00DD31F3">
      <w:pPr>
        <w:rPr>
          <w:rFonts w:ascii="Arial" w:hAnsi="Arial" w:cs="Arial"/>
          <w:sz w:val="20"/>
          <w:szCs w:val="20"/>
        </w:rPr>
      </w:pPr>
      <w:r w:rsidRPr="00CC26DA">
        <w:rPr>
          <w:rFonts w:ascii="Arial" w:hAnsi="Arial" w:cs="Arial"/>
          <w:sz w:val="20"/>
          <w:szCs w:val="20"/>
        </w:rPr>
        <w:t xml:space="preserve">- Let niet alleen op uw eigen veiligheid , maar ook op die van uw collega’s. </w:t>
      </w:r>
    </w:p>
    <w:p w:rsidR="00DD31F3" w:rsidRPr="00CC26DA" w:rsidRDefault="00DD31F3" w:rsidP="00DD31F3">
      <w:pPr>
        <w:rPr>
          <w:rFonts w:ascii="Arial" w:hAnsi="Arial" w:cs="Arial"/>
          <w:sz w:val="20"/>
          <w:szCs w:val="20"/>
        </w:rPr>
      </w:pPr>
      <w:r w:rsidRPr="00CC26DA">
        <w:rPr>
          <w:rFonts w:ascii="Arial" w:hAnsi="Arial" w:cs="Arial"/>
          <w:sz w:val="20"/>
          <w:szCs w:val="20"/>
        </w:rPr>
        <w:t xml:space="preserve">- Gebruik de machine niet in explosie gevaarlijke ruimtes. </w:t>
      </w:r>
    </w:p>
    <w:p w:rsidR="006F3B4C" w:rsidRDefault="00563C45" w:rsidP="00814DBE">
      <w:pPr>
        <w:rPr>
          <w:rFonts w:ascii="Arial" w:hAnsi="Arial" w:cs="Arial"/>
          <w:sz w:val="20"/>
          <w:szCs w:val="20"/>
        </w:rPr>
      </w:pPr>
      <w:r>
        <w:rPr>
          <w:rFonts w:ascii="Arial" w:hAnsi="Arial" w:cs="Arial"/>
          <w:sz w:val="20"/>
          <w:szCs w:val="20"/>
        </w:rPr>
        <w:t xml:space="preserve">- </w:t>
      </w:r>
      <w:r w:rsidRPr="00563C45">
        <w:rPr>
          <w:rFonts w:ascii="Arial" w:hAnsi="Arial" w:cs="Arial"/>
          <w:sz w:val="20"/>
          <w:szCs w:val="20"/>
        </w:rPr>
        <w:t>Uitlaatgassen bevatten koolmonoxide, een geurloos, dodelijk gas. Laat de motor niet draaien in een afgesloten ruimte</w:t>
      </w:r>
    </w:p>
    <w:p w:rsidR="00563C45" w:rsidRDefault="00563C45" w:rsidP="00814DBE">
      <w:pPr>
        <w:rPr>
          <w:rFonts w:ascii="Arial" w:hAnsi="Arial" w:cs="Arial"/>
          <w:sz w:val="20"/>
          <w:szCs w:val="20"/>
        </w:rPr>
      </w:pPr>
      <w:r>
        <w:rPr>
          <w:rFonts w:ascii="Arial" w:hAnsi="Arial" w:cs="Arial"/>
          <w:sz w:val="20"/>
          <w:szCs w:val="20"/>
        </w:rPr>
        <w:t xml:space="preserve">- </w:t>
      </w:r>
      <w:r w:rsidRPr="00563C45">
        <w:rPr>
          <w:rFonts w:ascii="Arial" w:hAnsi="Arial" w:cs="Arial"/>
          <w:sz w:val="20"/>
          <w:szCs w:val="20"/>
        </w:rPr>
        <w:t>Benzine is uiterst brandbaar en kan, onder bepaalde omstandigheden, explosiegevaarlijk zijn: zet de motor af en laat deze afkoelen voor er wordt bijgevuld.</w:t>
      </w:r>
    </w:p>
    <w:p w:rsidR="00563C45" w:rsidRDefault="00563C45" w:rsidP="00814DBE">
      <w:pPr>
        <w:rPr>
          <w:rFonts w:ascii="Arial" w:hAnsi="Arial" w:cs="Arial"/>
          <w:sz w:val="20"/>
          <w:szCs w:val="20"/>
        </w:rPr>
      </w:pPr>
      <w:r>
        <w:rPr>
          <w:rFonts w:ascii="Arial" w:hAnsi="Arial" w:cs="Arial"/>
          <w:sz w:val="20"/>
          <w:szCs w:val="20"/>
        </w:rPr>
        <w:t xml:space="preserve">- </w:t>
      </w:r>
      <w:r w:rsidRPr="00563C45">
        <w:rPr>
          <w:rFonts w:ascii="Arial" w:hAnsi="Arial" w:cs="Arial"/>
          <w:sz w:val="20"/>
          <w:szCs w:val="20"/>
        </w:rPr>
        <w:t>Ventileer goed, rook niet, blijf uit de buurt van open vuur en vonken, tijdens bijvullen en werkzaamheden aan circuit en/of carburateur; vul de tank niet tot in de vulopening. Indien de tank te vol is, kan dit onder invloed van hoge temperaturen tot overdruk in de tank leiden, waardoor de benzine er door de dop uitgeperst wordt; verwijder gemorste benzine</w:t>
      </w:r>
    </w:p>
    <w:p w:rsidR="00563C45" w:rsidRDefault="00191CF2" w:rsidP="00814DBE">
      <w:pPr>
        <w:rPr>
          <w:rFonts w:ascii="Arial" w:hAnsi="Arial" w:cs="Arial"/>
          <w:sz w:val="20"/>
          <w:szCs w:val="20"/>
        </w:rPr>
      </w:pPr>
      <w:r>
        <w:rPr>
          <w:rFonts w:ascii="Arial" w:hAnsi="Arial" w:cs="Arial"/>
          <w:sz w:val="20"/>
          <w:szCs w:val="20"/>
        </w:rPr>
        <w:t xml:space="preserve">- </w:t>
      </w:r>
      <w:r w:rsidRPr="00563C45">
        <w:rPr>
          <w:rFonts w:ascii="Arial" w:hAnsi="Arial" w:cs="Arial"/>
          <w:sz w:val="20"/>
          <w:szCs w:val="20"/>
        </w:rPr>
        <w:t>Voorkomen is beter dan genezen: plaats de motor minimaal 1 meter van brandbare objecten, houd de uitlaat vrij, raak de bougiedop of bougiekabel van de motor niet aan als deze in bedrijf is, u zou een schok kunnen krijgen</w:t>
      </w:r>
    </w:p>
    <w:p w:rsidR="00A92E58" w:rsidRPr="00563C45" w:rsidRDefault="00191CF2" w:rsidP="00814DBE">
      <w:pPr>
        <w:rPr>
          <w:rFonts w:ascii="Arial" w:hAnsi="Arial" w:cs="Arial"/>
          <w:sz w:val="20"/>
          <w:szCs w:val="20"/>
        </w:rPr>
      </w:pPr>
      <w:r>
        <w:rPr>
          <w:rFonts w:ascii="Arial" w:hAnsi="Arial" w:cs="Arial"/>
          <w:sz w:val="20"/>
          <w:szCs w:val="20"/>
        </w:rPr>
        <w:t xml:space="preserve">- </w:t>
      </w:r>
      <w:r w:rsidR="00563C45" w:rsidRPr="00563C45">
        <w:rPr>
          <w:rFonts w:ascii="Arial" w:hAnsi="Arial" w:cs="Arial"/>
          <w:sz w:val="20"/>
          <w:szCs w:val="20"/>
        </w:rPr>
        <w:t xml:space="preserve">De uitlaat wordt heet als de motor in bedrijf is, voorkom aanraking. Laat de uitlaat altijd afkoelen voordat u onderhoud gaat plegen. o Voorkom aanraking van handen of voeten met bewegende motoronderdelen. </w:t>
      </w:r>
    </w:p>
    <w:p w:rsidR="00206E0D" w:rsidRDefault="00206E0D" w:rsidP="00A92E58">
      <w:pPr>
        <w:spacing w:line="276" w:lineRule="auto"/>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2C3A89" w:rsidRDefault="002C3A89" w:rsidP="00814DBE">
      <w:pPr>
        <w:rPr>
          <w:rFonts w:ascii="Arial" w:hAnsi="Arial" w:cs="Arial"/>
          <w:sz w:val="20"/>
          <w:szCs w:val="20"/>
        </w:rPr>
      </w:pPr>
    </w:p>
    <w:p w:rsidR="007377FE" w:rsidRDefault="007377FE" w:rsidP="00814DBE">
      <w:pPr>
        <w:rPr>
          <w:rFonts w:ascii="Arial" w:hAnsi="Arial" w:cs="Arial"/>
          <w:sz w:val="20"/>
          <w:szCs w:val="20"/>
        </w:rPr>
      </w:pPr>
    </w:p>
    <w:p w:rsidR="007377FE" w:rsidRDefault="007377FE" w:rsidP="00814DBE">
      <w:pPr>
        <w:rPr>
          <w:rFonts w:ascii="Arial" w:hAnsi="Arial" w:cs="Arial"/>
          <w:sz w:val="20"/>
          <w:szCs w:val="20"/>
        </w:rPr>
      </w:pPr>
    </w:p>
    <w:p w:rsidR="007377FE" w:rsidRDefault="007377FE" w:rsidP="00814DBE">
      <w:pPr>
        <w:rPr>
          <w:rFonts w:ascii="Arial" w:hAnsi="Arial" w:cs="Arial"/>
          <w:sz w:val="20"/>
          <w:szCs w:val="20"/>
        </w:rPr>
      </w:pPr>
    </w:p>
    <w:p w:rsidR="00430CAF" w:rsidRPr="00814DBE" w:rsidRDefault="00430CAF" w:rsidP="009C2374">
      <w:pPr>
        <w:rPr>
          <w:rFonts w:ascii="Arial" w:hAnsi="Arial" w:cs="Arial"/>
          <w:sz w:val="20"/>
          <w:szCs w:val="20"/>
        </w:rPr>
      </w:pPr>
    </w:p>
    <w:sectPr w:rsidR="00430CAF" w:rsidRPr="00814DB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0DE" w:rsidRDefault="009230DE">
      <w:r>
        <w:separator/>
      </w:r>
    </w:p>
  </w:endnote>
  <w:endnote w:type="continuationSeparator" w:id="0">
    <w:p w:rsidR="009230DE" w:rsidRDefault="0092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FE" w:rsidRDefault="007377FE" w:rsidP="007377FE">
    <w:pPr>
      <w:pStyle w:val="Voettekst"/>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Voor verhuur of  informatie kunt u bellen met </w:t>
    </w:r>
    <w:r w:rsidRPr="000F4483">
      <w:rPr>
        <w:rFonts w:ascii="Arial" w:hAnsi="Arial" w:cs="Arial"/>
        <w:b/>
        <w:color w:val="000000"/>
        <w:sz w:val="18"/>
        <w:szCs w:val="18"/>
        <w:shd w:val="clear" w:color="auto" w:fill="FFFFFF"/>
      </w:rPr>
      <w:t>0900-7474747</w:t>
    </w:r>
  </w:p>
  <w:p w:rsidR="00814DBE" w:rsidRPr="00814DBE" w:rsidRDefault="00760787" w:rsidP="00760787">
    <w:pPr>
      <w:pStyle w:val="Voettekst"/>
      <w:jc w:val="center"/>
      <w:rPr>
        <w:sz w:val="18"/>
        <w:szCs w:val="18"/>
      </w:rPr>
    </w:pPr>
    <w:r>
      <w:rPr>
        <w:rFonts w:ascii="Arial" w:hAnsi="Arial" w:cs="Arial"/>
        <w:color w:val="000000"/>
        <w:sz w:val="18"/>
        <w:szCs w:val="18"/>
        <w:shd w:val="clear" w:color="auto" w:fill="FFFFFF"/>
      </w:rPr>
      <w:t xml:space="preserve">Onze storingsdienst staat 24 uur per dag, 7 dagen in de week ter beschikking via </w:t>
    </w:r>
    <w:r>
      <w:rPr>
        <w:rStyle w:val="Zwaar"/>
        <w:rFonts w:ascii="Arial" w:hAnsi="Arial" w:cs="Arial"/>
        <w:color w:val="000000"/>
        <w:sz w:val="18"/>
        <w:szCs w:val="18"/>
        <w:shd w:val="clear" w:color="auto" w:fill="FFFFFF"/>
      </w:rPr>
      <w:t>0515-745019</w:t>
    </w:r>
    <w:r>
      <w:rPr>
        <w:rStyle w:val="Zwaar"/>
        <w:rFonts w:ascii="Arial" w:hAnsi="Arial" w:cs="Arial"/>
        <w:color w:val="000000"/>
        <w:sz w:val="18"/>
        <w:szCs w:val="18"/>
        <w:shd w:val="clear" w:color="auto" w:fill="FFFFFF"/>
      </w:rPr>
      <w:br/>
    </w:r>
    <w:r w:rsidR="00814DBE" w:rsidRPr="009B1348">
      <w:rPr>
        <w:rFonts w:ascii="Arial" w:hAnsi="Arial"/>
        <w:sz w:val="18"/>
        <w:szCs w:val="18"/>
      </w:rPr>
      <w:t>Houdt u er rekenin</w:t>
    </w:r>
    <w:r w:rsidR="009230DE">
      <w:rPr>
        <w:rFonts w:ascii="Arial" w:hAnsi="Arial"/>
        <w:sz w:val="18"/>
        <w:szCs w:val="18"/>
      </w:rPr>
      <w:t>g mee dat eventuele schades en/</w:t>
    </w:r>
    <w:r w:rsidR="00814DBE" w:rsidRPr="009B1348">
      <w:rPr>
        <w:rFonts w:ascii="Arial" w:hAnsi="Arial"/>
        <w:sz w:val="18"/>
        <w:szCs w:val="18"/>
      </w:rPr>
      <w:t>of schoonmaakkosten zullen worden doorbelast.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0DE" w:rsidRDefault="009230DE">
      <w:r>
        <w:separator/>
      </w:r>
    </w:p>
  </w:footnote>
  <w:footnote w:type="continuationSeparator" w:id="0">
    <w:p w:rsidR="009230DE" w:rsidRDefault="00923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1780"/>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3F651FC"/>
    <w:multiLevelType w:val="hybridMultilevel"/>
    <w:tmpl w:val="CA5CE6E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5E1E74B3"/>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C146369"/>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0DE"/>
    <w:rsid w:val="00042EE1"/>
    <w:rsid w:val="001850E2"/>
    <w:rsid w:val="00191046"/>
    <w:rsid w:val="00191CF2"/>
    <w:rsid w:val="001E2D50"/>
    <w:rsid w:val="001F05D8"/>
    <w:rsid w:val="001F3B00"/>
    <w:rsid w:val="00206E0D"/>
    <w:rsid w:val="00245FB3"/>
    <w:rsid w:val="00281335"/>
    <w:rsid w:val="002B79F9"/>
    <w:rsid w:val="002C3A89"/>
    <w:rsid w:val="002D443D"/>
    <w:rsid w:val="00306083"/>
    <w:rsid w:val="003A50B9"/>
    <w:rsid w:val="003A6D30"/>
    <w:rsid w:val="003D0E89"/>
    <w:rsid w:val="00430CAF"/>
    <w:rsid w:val="00504E35"/>
    <w:rsid w:val="00520415"/>
    <w:rsid w:val="005275B7"/>
    <w:rsid w:val="00543237"/>
    <w:rsid w:val="00563C45"/>
    <w:rsid w:val="005E794C"/>
    <w:rsid w:val="006432A6"/>
    <w:rsid w:val="00661603"/>
    <w:rsid w:val="006A7BA9"/>
    <w:rsid w:val="006B676F"/>
    <w:rsid w:val="006D4B6D"/>
    <w:rsid w:val="006D6FA1"/>
    <w:rsid w:val="006F3B4C"/>
    <w:rsid w:val="007377FE"/>
    <w:rsid w:val="0074321C"/>
    <w:rsid w:val="00760787"/>
    <w:rsid w:val="00814DBE"/>
    <w:rsid w:val="00895402"/>
    <w:rsid w:val="008D35F1"/>
    <w:rsid w:val="008E1C12"/>
    <w:rsid w:val="009230DE"/>
    <w:rsid w:val="00946D4B"/>
    <w:rsid w:val="00962E0E"/>
    <w:rsid w:val="00966150"/>
    <w:rsid w:val="009C2374"/>
    <w:rsid w:val="00A92E58"/>
    <w:rsid w:val="00B748A7"/>
    <w:rsid w:val="00B94B22"/>
    <w:rsid w:val="00BA08BC"/>
    <w:rsid w:val="00BF2845"/>
    <w:rsid w:val="00C211E2"/>
    <w:rsid w:val="00C72DE5"/>
    <w:rsid w:val="00C866AF"/>
    <w:rsid w:val="00CA7465"/>
    <w:rsid w:val="00CC1735"/>
    <w:rsid w:val="00CF0344"/>
    <w:rsid w:val="00DD31F3"/>
    <w:rsid w:val="00E50A88"/>
    <w:rsid w:val="00EC5639"/>
    <w:rsid w:val="00ED08F2"/>
    <w:rsid w:val="00FA24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paragraph" w:styleId="Lijstalinea">
    <w:name w:val="List Paragraph"/>
    <w:basedOn w:val="Standaard"/>
    <w:uiPriority w:val="34"/>
    <w:qFormat/>
    <w:rsid w:val="00E50A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paragraph" w:styleId="Lijstalinea">
    <w:name w:val="List Paragraph"/>
    <w:basedOn w:val="Standaard"/>
    <w:uiPriority w:val="34"/>
    <w:qFormat/>
    <w:rsid w:val="00E50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4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5AD9E-EA9E-4692-85C2-B3100BBC7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434</Words>
  <Characters>2359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Sijperda Verhuur B.V.</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creator>Jeroen Slagboom | Sijperda Verhuur BV</dc:creator>
  <cp:lastModifiedBy>Jeroen Slagboom | Sijperda Verhuur BV</cp:lastModifiedBy>
  <cp:revision>3</cp:revision>
  <cp:lastPrinted>2008-04-28T06:51:00Z</cp:lastPrinted>
  <dcterms:created xsi:type="dcterms:W3CDTF">2016-11-17T10:23:00Z</dcterms:created>
  <dcterms:modified xsi:type="dcterms:W3CDTF">2016-11-17T10:37:00Z</dcterms:modified>
</cp:coreProperties>
</file>