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BC4967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283AF1" wp14:editId="2A69F11D">
            <wp:simplePos x="0" y="0"/>
            <wp:positionH relativeFrom="column">
              <wp:posOffset>4899025</wp:posOffset>
            </wp:positionH>
            <wp:positionV relativeFrom="paragraph">
              <wp:posOffset>-782955</wp:posOffset>
            </wp:positionV>
            <wp:extent cx="1685925" cy="1137285"/>
            <wp:effectExtent l="0" t="0" r="9525" b="5715"/>
            <wp:wrapSquare wrapText="bothSides"/>
            <wp:docPr id="3" name="Afbeelding 3" descr="https://www.sijperdaverhuur.nl/storage/app/media/insphire/accuklopboormachine%2036v%20hil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accuklopboormachine%2036v%20hilt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9068EFB" wp14:editId="6BA8072D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BC4967" w:rsidRPr="00BC4967" w:rsidRDefault="00FA24AE" w:rsidP="00BC4967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  <w:bookmarkStart w:id="0" w:name="_GoBack"/>
      <w:r w:rsidRPr="00BC4967">
        <w:rPr>
          <w:rFonts w:ascii="Arial" w:hAnsi="Arial" w:cs="Arial"/>
          <w:sz w:val="40"/>
          <w:szCs w:val="40"/>
        </w:rPr>
        <w:t>Handleiding</w:t>
      </w:r>
      <w:r w:rsidR="007377FE" w:rsidRPr="00BC4967">
        <w:rPr>
          <w:rFonts w:ascii="Arial" w:hAnsi="Arial" w:cs="Arial"/>
          <w:sz w:val="40"/>
          <w:szCs w:val="40"/>
        </w:rPr>
        <w:t xml:space="preserve">: </w:t>
      </w:r>
      <w:r w:rsidR="00BC4967" w:rsidRPr="00BC4967">
        <w:rPr>
          <w:rFonts w:ascii="Arial" w:hAnsi="Arial" w:cs="Arial"/>
          <w:bCs w:val="0"/>
          <w:sz w:val="40"/>
          <w:szCs w:val="40"/>
        </w:rPr>
        <w:t>Accuklopboormachine 36V Hilti</w:t>
      </w:r>
    </w:p>
    <w:bookmarkEnd w:id="0"/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9E504B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3B69DF" wp14:editId="6259722A">
            <wp:simplePos x="0" y="0"/>
            <wp:positionH relativeFrom="column">
              <wp:posOffset>3797935</wp:posOffset>
            </wp:positionH>
            <wp:positionV relativeFrom="paragraph">
              <wp:posOffset>165735</wp:posOffset>
            </wp:positionV>
            <wp:extent cx="2682240" cy="2437765"/>
            <wp:effectExtent l="0" t="0" r="3810" b="63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04B" w:rsidRDefault="009E504B" w:rsidP="009E504B">
      <w:pPr>
        <w:autoSpaceDE w:val="0"/>
        <w:autoSpaceDN w:val="0"/>
        <w:adjustRightInd w:val="0"/>
        <w:rPr>
          <w:rFonts w:ascii="BundesbahnPi-One" w:hAnsi="BundesbahnPi-One" w:cs="BundesbahnPi-One"/>
          <w:sz w:val="17"/>
          <w:szCs w:val="17"/>
        </w:rPr>
      </w:pPr>
    </w:p>
    <w:p w:rsidR="009E504B" w:rsidRDefault="009E504B" w:rsidP="009E504B">
      <w:pPr>
        <w:autoSpaceDE w:val="0"/>
        <w:autoSpaceDN w:val="0"/>
        <w:adjustRightInd w:val="0"/>
        <w:rPr>
          <w:rFonts w:ascii="BundesbahnPi-One" w:hAnsi="BundesbahnPi-One" w:cs="BundesbahnPi-One"/>
          <w:sz w:val="17"/>
          <w:szCs w:val="17"/>
        </w:rPr>
      </w:pPr>
    </w:p>
    <w:p w:rsidR="009E504B" w:rsidRPr="009E504B" w:rsidRDefault="009E504B" w:rsidP="009E504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9E504B" w:rsidRPr="009E504B" w:rsidRDefault="009E504B" w:rsidP="009E504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E504B">
        <w:rPr>
          <w:rFonts w:ascii="Arial" w:hAnsi="Arial" w:cs="Arial"/>
          <w:sz w:val="20"/>
          <w:szCs w:val="20"/>
        </w:rPr>
        <w:t xml:space="preserve">A </w:t>
      </w:r>
      <w:r w:rsidRPr="009E504B">
        <w:rPr>
          <w:rFonts w:ascii="Arial" w:hAnsi="Arial" w:cs="Arial"/>
          <w:sz w:val="20"/>
          <w:szCs w:val="20"/>
        </w:rPr>
        <w:t>Werktuigopname</w:t>
      </w:r>
    </w:p>
    <w:p w:rsidR="009E504B" w:rsidRDefault="009E504B" w:rsidP="009E504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9E504B" w:rsidRPr="009E504B" w:rsidRDefault="009E504B" w:rsidP="009E504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E504B">
        <w:rPr>
          <w:rFonts w:ascii="Arial" w:hAnsi="Arial" w:cs="Arial"/>
          <w:sz w:val="20"/>
          <w:szCs w:val="20"/>
        </w:rPr>
        <w:t xml:space="preserve">B </w:t>
      </w:r>
      <w:r w:rsidRPr="009E504B">
        <w:rPr>
          <w:rFonts w:ascii="Arial" w:hAnsi="Arial" w:cs="Arial"/>
          <w:sz w:val="20"/>
          <w:szCs w:val="20"/>
        </w:rPr>
        <w:t>Zijhandvat met diepte-aanslag</w:t>
      </w:r>
    </w:p>
    <w:p w:rsidR="009E504B" w:rsidRDefault="009E504B" w:rsidP="009E504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9E504B" w:rsidRPr="009E504B" w:rsidRDefault="009E504B" w:rsidP="009E504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E504B">
        <w:rPr>
          <w:rFonts w:ascii="Arial" w:hAnsi="Arial" w:cs="Arial"/>
          <w:sz w:val="20"/>
          <w:szCs w:val="20"/>
        </w:rPr>
        <w:t xml:space="preserve">C </w:t>
      </w:r>
      <w:r w:rsidRPr="009E504B">
        <w:rPr>
          <w:rFonts w:ascii="Arial" w:hAnsi="Arial" w:cs="Arial"/>
          <w:sz w:val="20"/>
          <w:szCs w:val="20"/>
        </w:rPr>
        <w:t>Schakelaar voor het uitschakelen van het slagmechanisme</w:t>
      </w:r>
    </w:p>
    <w:p w:rsidR="009E504B" w:rsidRDefault="009E504B" w:rsidP="009E504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9E504B" w:rsidRPr="009E504B" w:rsidRDefault="009E504B" w:rsidP="009E504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E504B">
        <w:rPr>
          <w:rFonts w:ascii="Arial" w:hAnsi="Arial" w:cs="Arial"/>
          <w:sz w:val="20"/>
          <w:szCs w:val="20"/>
        </w:rPr>
        <w:t xml:space="preserve">D </w:t>
      </w:r>
      <w:r w:rsidRPr="009E504B">
        <w:rPr>
          <w:rFonts w:ascii="Arial" w:hAnsi="Arial" w:cs="Arial"/>
          <w:sz w:val="20"/>
          <w:szCs w:val="20"/>
        </w:rPr>
        <w:t>Schakelaar voor rechts-/linksdraaiend</w:t>
      </w:r>
    </w:p>
    <w:p w:rsidR="009E504B" w:rsidRDefault="009E504B" w:rsidP="009E504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9E504B" w:rsidRPr="009E504B" w:rsidRDefault="009E504B" w:rsidP="009E504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E504B">
        <w:rPr>
          <w:rFonts w:ascii="Arial" w:hAnsi="Arial" w:cs="Arial"/>
          <w:sz w:val="20"/>
          <w:szCs w:val="20"/>
        </w:rPr>
        <w:t xml:space="preserve">E </w:t>
      </w:r>
      <w:r w:rsidRPr="009E504B">
        <w:rPr>
          <w:rFonts w:ascii="Arial" w:hAnsi="Arial" w:cs="Arial"/>
          <w:sz w:val="20"/>
          <w:szCs w:val="20"/>
        </w:rPr>
        <w:t>Accupakket (toebehoren, wordt niet standaard geleverd)</w:t>
      </w:r>
    </w:p>
    <w:p w:rsidR="009E504B" w:rsidRDefault="009E504B" w:rsidP="009E504B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Pr="009E504B" w:rsidRDefault="009E504B" w:rsidP="009E504B">
      <w:pPr>
        <w:spacing w:line="276" w:lineRule="auto"/>
        <w:rPr>
          <w:rFonts w:ascii="Arial" w:hAnsi="Arial" w:cs="Arial"/>
          <w:sz w:val="20"/>
          <w:szCs w:val="20"/>
        </w:rPr>
      </w:pPr>
      <w:r w:rsidRPr="009E504B">
        <w:rPr>
          <w:rFonts w:ascii="Arial" w:hAnsi="Arial" w:cs="Arial"/>
          <w:sz w:val="20"/>
          <w:szCs w:val="20"/>
        </w:rPr>
        <w:t xml:space="preserve">F </w:t>
      </w:r>
      <w:r w:rsidRPr="009E504B">
        <w:rPr>
          <w:rFonts w:ascii="Arial" w:hAnsi="Arial" w:cs="Arial"/>
          <w:sz w:val="20"/>
          <w:szCs w:val="20"/>
        </w:rPr>
        <w:t>Stuurschakelaar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5D62E3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870791" cy="3132521"/>
            <wp:effectExtent l="0" t="0" r="635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92" cy="313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5D62E3" w:rsidRPr="00622010" w:rsidRDefault="005D62E3" w:rsidP="005D62E3">
      <w:pPr>
        <w:rPr>
          <w:rFonts w:ascii="Arial" w:hAnsi="Arial" w:cs="Arial"/>
          <w:b/>
          <w:sz w:val="20"/>
          <w:szCs w:val="20"/>
        </w:rPr>
      </w:pPr>
      <w:r w:rsidRPr="00622010">
        <w:rPr>
          <w:rFonts w:ascii="Arial" w:hAnsi="Arial" w:cs="Arial"/>
          <w:b/>
          <w:sz w:val="20"/>
          <w:szCs w:val="20"/>
        </w:rPr>
        <w:lastRenderedPageBreak/>
        <w:t>VEILIGHEIDSVOORSCHRIFTEN</w:t>
      </w:r>
    </w:p>
    <w:p w:rsidR="005D62E3" w:rsidRPr="00622010" w:rsidRDefault="005D62E3" w:rsidP="005D62E3">
      <w:pPr>
        <w:rPr>
          <w:rFonts w:ascii="Arial" w:hAnsi="Arial" w:cs="Arial"/>
          <w:sz w:val="20"/>
          <w:szCs w:val="20"/>
        </w:rPr>
      </w:pPr>
      <w:r w:rsidRPr="00622010">
        <w:rPr>
          <w:rFonts w:ascii="Arial" w:hAnsi="Arial" w:cs="Arial"/>
          <w:sz w:val="20"/>
          <w:szCs w:val="20"/>
        </w:rPr>
        <w:t xml:space="preserve">Laat u NIET misleiden door een vals gevoel van comfort en bekendheid met het gereedschap (na veelvuldig gebruik) en neem alle veiligheidsvoorschriften van de </w:t>
      </w:r>
      <w:r w:rsidR="005B262F">
        <w:rPr>
          <w:rFonts w:ascii="Arial" w:hAnsi="Arial" w:cs="Arial"/>
          <w:sz w:val="20"/>
          <w:szCs w:val="20"/>
        </w:rPr>
        <w:t xml:space="preserve">accuklopboormachine </w:t>
      </w:r>
      <w:r w:rsidRPr="00622010">
        <w:rPr>
          <w:rFonts w:ascii="Arial" w:hAnsi="Arial" w:cs="Arial"/>
          <w:sz w:val="20"/>
          <w:szCs w:val="20"/>
        </w:rPr>
        <w:t xml:space="preserve">altijd strikt in acht. Bij onveilig of verkeerd gebruik van het gereedschap, bestaat de kans op ernstig persoonlijk letsel. </w:t>
      </w:r>
    </w:p>
    <w:p w:rsidR="005D62E3" w:rsidRPr="00622010" w:rsidRDefault="005D62E3" w:rsidP="005D62E3">
      <w:pPr>
        <w:rPr>
          <w:rFonts w:ascii="Arial" w:hAnsi="Arial" w:cs="Arial"/>
          <w:sz w:val="20"/>
          <w:szCs w:val="20"/>
        </w:rPr>
      </w:pPr>
    </w:p>
    <w:p w:rsidR="005D62E3" w:rsidRPr="00622010" w:rsidRDefault="005D62E3" w:rsidP="005D62E3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22010">
        <w:rPr>
          <w:rFonts w:ascii="Arial" w:hAnsi="Arial" w:cs="Arial"/>
          <w:sz w:val="20"/>
          <w:szCs w:val="20"/>
        </w:rPr>
        <w:t xml:space="preserve">Draag gehoorbescherming. Blootstelling aan harde geluiden kan leiden tot gehoorbeschadiging. </w:t>
      </w:r>
    </w:p>
    <w:p w:rsidR="005D62E3" w:rsidRPr="00622010" w:rsidRDefault="005D62E3" w:rsidP="005D62E3">
      <w:pPr>
        <w:rPr>
          <w:rFonts w:ascii="Arial" w:hAnsi="Arial" w:cs="Arial"/>
          <w:sz w:val="20"/>
          <w:szCs w:val="20"/>
        </w:rPr>
      </w:pPr>
    </w:p>
    <w:p w:rsidR="005D62E3" w:rsidRPr="00622010" w:rsidRDefault="005D62E3" w:rsidP="005D62E3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22010">
        <w:rPr>
          <w:rFonts w:ascii="Arial" w:hAnsi="Arial" w:cs="Arial"/>
          <w:sz w:val="20"/>
          <w:szCs w:val="20"/>
        </w:rPr>
        <w:t>Houd elektrisch gereedschap vast aan het geïsoleerde oppervlak van de handgrepen wanneer u werkt op plaatsen waar het zaaggereedschap met verborgen bedrading of zijn eigen snoer in aanraking kan komen. Door contact met onder spanning staande draden, zullen de niet-geïsoleerde metalen delen van het gereedschap onder spanning komen te staan zodat de gebruiker een elektrische schok kan krijgen.</w:t>
      </w:r>
    </w:p>
    <w:p w:rsidR="005D62E3" w:rsidRPr="00622010" w:rsidRDefault="005D62E3" w:rsidP="005D62E3">
      <w:pPr>
        <w:rPr>
          <w:rFonts w:ascii="Arial" w:hAnsi="Arial" w:cs="Arial"/>
          <w:sz w:val="20"/>
          <w:szCs w:val="20"/>
        </w:rPr>
      </w:pPr>
    </w:p>
    <w:p w:rsidR="005D62E3" w:rsidRPr="00622010" w:rsidRDefault="005D62E3" w:rsidP="005D62E3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22010">
        <w:rPr>
          <w:rFonts w:ascii="Arial" w:hAnsi="Arial" w:cs="Arial"/>
          <w:sz w:val="20"/>
          <w:szCs w:val="20"/>
        </w:rPr>
        <w:t xml:space="preserve">Draag een veiligheidsbril en/of gezichtsbescherming. </w:t>
      </w:r>
    </w:p>
    <w:p w:rsidR="005D62E3" w:rsidRPr="00622010" w:rsidRDefault="005D62E3" w:rsidP="005D62E3">
      <w:pPr>
        <w:pStyle w:val="Lijstalinea"/>
        <w:rPr>
          <w:rFonts w:ascii="Arial" w:hAnsi="Arial" w:cs="Arial"/>
          <w:sz w:val="20"/>
          <w:szCs w:val="20"/>
        </w:rPr>
      </w:pPr>
    </w:p>
    <w:p w:rsidR="005D62E3" w:rsidRPr="00622010" w:rsidRDefault="005D62E3" w:rsidP="005D62E3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Controleer dat de </w:t>
      </w:r>
      <w:r w:rsidR="00777AEB">
        <w:rPr>
          <w:rFonts w:ascii="Arial" w:hAnsi="Arial" w:cs="Arial"/>
          <w:sz w:val="20"/>
          <w:szCs w:val="20"/>
        </w:rPr>
        <w:t xml:space="preserve">boor </w:t>
      </w:r>
      <w:r>
        <w:rPr>
          <w:rFonts w:ascii="Arial" w:hAnsi="Arial" w:cs="Arial"/>
          <w:sz w:val="20"/>
          <w:szCs w:val="20"/>
        </w:rPr>
        <w:t xml:space="preserve"> </w:t>
      </w:r>
      <w:r w:rsidRPr="00622010">
        <w:rPr>
          <w:rFonts w:ascii="Arial" w:hAnsi="Arial" w:cs="Arial"/>
          <w:sz w:val="20"/>
          <w:szCs w:val="20"/>
        </w:rPr>
        <w:t xml:space="preserve">stevig op zijn plaats is vastgezet voordat u het gereedschap gebruikt. </w:t>
      </w:r>
    </w:p>
    <w:p w:rsidR="005D62E3" w:rsidRPr="00622010" w:rsidRDefault="005D62E3" w:rsidP="005D62E3">
      <w:pPr>
        <w:pStyle w:val="Lijstalinea"/>
        <w:rPr>
          <w:rFonts w:ascii="Arial" w:hAnsi="Arial" w:cs="Arial"/>
          <w:sz w:val="20"/>
          <w:szCs w:val="20"/>
        </w:rPr>
      </w:pPr>
    </w:p>
    <w:p w:rsidR="005D62E3" w:rsidRPr="00622010" w:rsidRDefault="005D62E3" w:rsidP="005D62E3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22010">
        <w:rPr>
          <w:rFonts w:ascii="Arial" w:hAnsi="Arial" w:cs="Arial"/>
          <w:sz w:val="20"/>
          <w:szCs w:val="20"/>
        </w:rPr>
        <w:t xml:space="preserve">Zorg er altijd voor dat u stevig staat. Zorg ervoor dat er niemand zich onder u bevindt wanneer u het gereedschap op een hoge plaats gebruikt. </w:t>
      </w:r>
    </w:p>
    <w:p w:rsidR="005D62E3" w:rsidRPr="00622010" w:rsidRDefault="005D62E3" w:rsidP="005D62E3">
      <w:pPr>
        <w:rPr>
          <w:rFonts w:ascii="Arial" w:hAnsi="Arial" w:cs="Arial"/>
          <w:sz w:val="20"/>
          <w:szCs w:val="20"/>
        </w:rPr>
      </w:pPr>
    </w:p>
    <w:p w:rsidR="005D62E3" w:rsidRPr="00622010" w:rsidRDefault="005D62E3" w:rsidP="005D62E3">
      <w:pPr>
        <w:pStyle w:val="Lijstaline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22010">
        <w:rPr>
          <w:rFonts w:ascii="Arial" w:hAnsi="Arial" w:cs="Arial"/>
          <w:sz w:val="20"/>
          <w:szCs w:val="20"/>
        </w:rPr>
        <w:t xml:space="preserve">Laat het gereedschap niet ingeschakeld liggen. Bedien het gereedschap alleen wanneer u het vasthoudt. </w:t>
      </w:r>
    </w:p>
    <w:p w:rsidR="005D62E3" w:rsidRPr="00622010" w:rsidRDefault="005D62E3" w:rsidP="005D62E3">
      <w:pPr>
        <w:rPr>
          <w:rFonts w:ascii="Arial" w:hAnsi="Arial" w:cs="Arial"/>
          <w:sz w:val="20"/>
          <w:szCs w:val="20"/>
        </w:rPr>
      </w:pPr>
    </w:p>
    <w:p w:rsidR="005D62E3" w:rsidRPr="00622010" w:rsidRDefault="005D62E3" w:rsidP="005D62E3">
      <w:pPr>
        <w:pStyle w:val="Lijstaline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Raak de </w:t>
      </w:r>
      <w:r w:rsidR="005477D8">
        <w:rPr>
          <w:rFonts w:ascii="Arial" w:hAnsi="Arial" w:cs="Arial"/>
          <w:sz w:val="20"/>
          <w:szCs w:val="20"/>
        </w:rPr>
        <w:t xml:space="preserve">boor </w:t>
      </w:r>
      <w:r>
        <w:rPr>
          <w:rFonts w:ascii="Arial" w:hAnsi="Arial" w:cs="Arial"/>
          <w:sz w:val="20"/>
          <w:szCs w:val="20"/>
        </w:rPr>
        <w:t xml:space="preserve"> </w:t>
      </w:r>
      <w:r w:rsidRPr="00622010">
        <w:rPr>
          <w:rFonts w:ascii="Arial" w:hAnsi="Arial" w:cs="Arial"/>
          <w:sz w:val="20"/>
          <w:szCs w:val="20"/>
        </w:rPr>
        <w:t xml:space="preserve">en onderdelen in de buurt van </w:t>
      </w:r>
      <w:r>
        <w:rPr>
          <w:rFonts w:ascii="Arial" w:hAnsi="Arial" w:cs="Arial"/>
          <w:sz w:val="20"/>
          <w:szCs w:val="20"/>
        </w:rPr>
        <w:t xml:space="preserve">de </w:t>
      </w:r>
      <w:r w:rsidR="005477D8">
        <w:rPr>
          <w:rFonts w:ascii="Arial" w:hAnsi="Arial" w:cs="Arial"/>
          <w:sz w:val="20"/>
          <w:szCs w:val="20"/>
        </w:rPr>
        <w:t xml:space="preserve">boor </w:t>
      </w:r>
      <w:r w:rsidRPr="00622010">
        <w:rPr>
          <w:rFonts w:ascii="Arial" w:hAnsi="Arial" w:cs="Arial"/>
          <w:sz w:val="20"/>
          <w:szCs w:val="20"/>
        </w:rPr>
        <w:t xml:space="preserve">niet onmiddellijk na gebruik aan. Zij kunnen bijzonder heet zijn en brandwonden op uw huid veroorzaken. 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undesbahnPi-On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6AF"/>
    <w:multiLevelType w:val="hybridMultilevel"/>
    <w:tmpl w:val="FD1830E8"/>
    <w:lvl w:ilvl="0" w:tplc="0413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70368"/>
    <w:multiLevelType w:val="hybridMultilevel"/>
    <w:tmpl w:val="2B8CE07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477D8"/>
    <w:rsid w:val="005B262F"/>
    <w:rsid w:val="005D62E3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777AEB"/>
    <w:rsid w:val="00814DBE"/>
    <w:rsid w:val="00895402"/>
    <w:rsid w:val="008D35F1"/>
    <w:rsid w:val="009230DE"/>
    <w:rsid w:val="00946D4B"/>
    <w:rsid w:val="00962E0E"/>
    <w:rsid w:val="009C2374"/>
    <w:rsid w:val="009E504B"/>
    <w:rsid w:val="00B748A7"/>
    <w:rsid w:val="00B94B22"/>
    <w:rsid w:val="00BA08BC"/>
    <w:rsid w:val="00BC4967"/>
    <w:rsid w:val="00C211E2"/>
    <w:rsid w:val="00C72DE5"/>
    <w:rsid w:val="00C866AF"/>
    <w:rsid w:val="00CA7465"/>
    <w:rsid w:val="00CC1735"/>
    <w:rsid w:val="00CF0344"/>
    <w:rsid w:val="00D72D95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BC49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C4967"/>
    <w:rPr>
      <w:b/>
      <w:bCs/>
      <w:kern w:val="36"/>
      <w:sz w:val="48"/>
      <w:szCs w:val="48"/>
    </w:rPr>
  </w:style>
  <w:style w:type="paragraph" w:styleId="Lijstalinea">
    <w:name w:val="List Paragraph"/>
    <w:basedOn w:val="Standaard"/>
    <w:uiPriority w:val="34"/>
    <w:qFormat/>
    <w:rsid w:val="005D6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BC49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C4967"/>
    <w:rPr>
      <w:b/>
      <w:bCs/>
      <w:kern w:val="36"/>
      <w:sz w:val="48"/>
      <w:szCs w:val="48"/>
    </w:rPr>
  </w:style>
  <w:style w:type="paragraph" w:styleId="Lijstalinea">
    <w:name w:val="List Paragraph"/>
    <w:basedOn w:val="Standaard"/>
    <w:uiPriority w:val="34"/>
    <w:qFormat/>
    <w:rsid w:val="005D6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4A566-0969-4223-8CAD-4925FD5C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2016-11-24T12:33:00Z</dcterms:created>
  <dcterms:modified xsi:type="dcterms:W3CDTF">2016-11-24T12:33:00Z</dcterms:modified>
</cp:coreProperties>
</file>